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FC86D" w14:textId="77777777" w:rsidR="00C02EB7" w:rsidRDefault="00C02EB7" w:rsidP="002D544D">
      <w:pPr>
        <w:jc w:val="center"/>
        <w:rPr>
          <w:b/>
          <w:bCs/>
          <w:sz w:val="28"/>
          <w:szCs w:val="28"/>
        </w:rPr>
      </w:pPr>
    </w:p>
    <w:p w14:paraId="0042B8A8" w14:textId="5E721BC2" w:rsidR="001B77D8" w:rsidRDefault="001B77D8" w:rsidP="002D544D">
      <w:pPr>
        <w:jc w:val="center"/>
        <w:rPr>
          <w:b/>
          <w:bCs/>
          <w:sz w:val="28"/>
          <w:szCs w:val="28"/>
        </w:rPr>
      </w:pPr>
      <w:r w:rsidRPr="004B52D3">
        <w:rPr>
          <w:b/>
          <w:bCs/>
          <w:sz w:val="28"/>
          <w:szCs w:val="28"/>
        </w:rPr>
        <w:t>COMMONLY ASKED QUESTIONS</w:t>
      </w:r>
    </w:p>
    <w:p w14:paraId="0CE23E06" w14:textId="77777777" w:rsidR="00C02EB7" w:rsidRPr="002D544D" w:rsidRDefault="00C02EB7" w:rsidP="002D544D">
      <w:pPr>
        <w:jc w:val="center"/>
        <w:rPr>
          <w:b/>
          <w:bCs/>
          <w:sz w:val="28"/>
          <w:szCs w:val="28"/>
        </w:rPr>
      </w:pPr>
    </w:p>
    <w:p w14:paraId="003895E6" w14:textId="3E22373E" w:rsidR="001B77D8" w:rsidRPr="004B52D3" w:rsidRDefault="001B77D8" w:rsidP="001B77D8">
      <w:pPr>
        <w:rPr>
          <w:b/>
          <w:bCs/>
        </w:rPr>
      </w:pPr>
      <w:r w:rsidRPr="004B52D3">
        <w:rPr>
          <w:b/>
          <w:bCs/>
        </w:rPr>
        <w:t xml:space="preserve">WHY ORDER A </w:t>
      </w:r>
      <w:r w:rsidR="00454F03">
        <w:rPr>
          <w:b/>
          <w:bCs/>
        </w:rPr>
        <w:t>GRADUATION</w:t>
      </w:r>
      <w:r w:rsidRPr="004B52D3">
        <w:rPr>
          <w:b/>
          <w:bCs/>
        </w:rPr>
        <w:t xml:space="preserve"> RING?</w:t>
      </w:r>
    </w:p>
    <w:p w14:paraId="5BFB6A4B" w14:textId="54E251B2" w:rsidR="001B77D8" w:rsidRPr="00C02EB7" w:rsidRDefault="001B77D8" w:rsidP="001B77D8">
      <w:pPr>
        <w:rPr>
          <w:sz w:val="20"/>
          <w:szCs w:val="20"/>
        </w:rPr>
      </w:pPr>
      <w:r w:rsidRPr="00C02EB7">
        <w:rPr>
          <w:sz w:val="20"/>
          <w:szCs w:val="20"/>
        </w:rPr>
        <w:t xml:space="preserve">It is a </w:t>
      </w:r>
      <w:r w:rsidR="00CE4114" w:rsidRPr="00C02EB7">
        <w:rPr>
          <w:sz w:val="20"/>
          <w:szCs w:val="20"/>
        </w:rPr>
        <w:t xml:space="preserve">long-standing tradition to order a graduation ring, but why?  In the past it has symbolized a commitment to graduate and created a connection to your classmates and school.  To me it is more than that.  I believe it represents the ending of one phase of your life and the beginning of another, much like a wedding band represents the next chapter in a </w:t>
      </w:r>
      <w:r w:rsidR="00454F03" w:rsidRPr="00C02EB7">
        <w:rPr>
          <w:sz w:val="20"/>
          <w:szCs w:val="20"/>
        </w:rPr>
        <w:t>couple’s</w:t>
      </w:r>
      <w:r w:rsidR="00CE4114" w:rsidRPr="00C02EB7">
        <w:rPr>
          <w:sz w:val="20"/>
          <w:szCs w:val="20"/>
        </w:rPr>
        <w:t xml:space="preserve"> life and their commitment to each other.  </w:t>
      </w:r>
      <w:r w:rsidR="00454F03" w:rsidRPr="00C02EB7">
        <w:rPr>
          <w:sz w:val="20"/>
          <w:szCs w:val="20"/>
        </w:rPr>
        <w:t>A grad ring customized by you, will represent your unique journey and tell your story</w:t>
      </w:r>
      <w:r w:rsidR="00C02EB7" w:rsidRPr="00C02EB7">
        <w:rPr>
          <w:sz w:val="20"/>
          <w:szCs w:val="20"/>
        </w:rPr>
        <w:t>, forever representing this phase of your life.</w:t>
      </w:r>
    </w:p>
    <w:p w14:paraId="1E5E917D" w14:textId="2D00179E" w:rsidR="00454F03" w:rsidRPr="00454F03" w:rsidRDefault="00454F03" w:rsidP="001B77D8">
      <w:pPr>
        <w:rPr>
          <w:b/>
          <w:bCs/>
        </w:rPr>
      </w:pPr>
      <w:r w:rsidRPr="00454F03">
        <w:rPr>
          <w:b/>
          <w:bCs/>
        </w:rPr>
        <w:t>IS THERE AN ORDER DEADLINE?</w:t>
      </w:r>
    </w:p>
    <w:p w14:paraId="309FFDF5" w14:textId="559D44C3" w:rsidR="00454F03" w:rsidRDefault="00454F03" w:rsidP="001B77D8">
      <w:pPr>
        <w:rPr>
          <w:sz w:val="20"/>
          <w:szCs w:val="20"/>
        </w:rPr>
      </w:pPr>
      <w:r w:rsidRPr="00C02EB7">
        <w:rPr>
          <w:sz w:val="20"/>
          <w:szCs w:val="20"/>
        </w:rPr>
        <w:t xml:space="preserve">There is no </w:t>
      </w:r>
      <w:r w:rsidR="00D91462" w:rsidRPr="00C02EB7">
        <w:rPr>
          <w:sz w:val="20"/>
          <w:szCs w:val="20"/>
        </w:rPr>
        <w:t>deadline</w:t>
      </w:r>
      <w:r w:rsidR="005D398F">
        <w:rPr>
          <w:sz w:val="20"/>
          <w:szCs w:val="20"/>
        </w:rPr>
        <w:t xml:space="preserve"> to order</w:t>
      </w:r>
      <w:r w:rsidR="00D91462" w:rsidRPr="00C02EB7">
        <w:rPr>
          <w:sz w:val="20"/>
          <w:szCs w:val="20"/>
        </w:rPr>
        <w:t>, y</w:t>
      </w:r>
      <w:r w:rsidRPr="00C02EB7">
        <w:rPr>
          <w:sz w:val="20"/>
          <w:szCs w:val="20"/>
        </w:rPr>
        <w:t xml:space="preserve">ou can order your ring at anytime, just note that they take about 6-8 weeks to make and be delivered to you.  If you are wanting it for a specific date you will have to take the timeline into account.  </w:t>
      </w:r>
    </w:p>
    <w:p w14:paraId="47203A83" w14:textId="78D02E9E" w:rsidR="005D398F" w:rsidRPr="00C02EB7" w:rsidRDefault="005D398F" w:rsidP="001B77D8">
      <w:pPr>
        <w:rPr>
          <w:sz w:val="20"/>
          <w:szCs w:val="20"/>
        </w:rPr>
      </w:pPr>
      <w:r>
        <w:rPr>
          <w:sz w:val="20"/>
          <w:szCs w:val="20"/>
        </w:rPr>
        <w:t xml:space="preserve">We also recommend following us on our social media to see special promotions throughout the year that you can take advantage of to save some money.  We are on Facebook and Instagram @jostensalberta. </w:t>
      </w:r>
    </w:p>
    <w:p w14:paraId="4BCC0590" w14:textId="24C28D8D" w:rsidR="00D91462" w:rsidRPr="00D91462" w:rsidRDefault="00D91462" w:rsidP="001B77D8">
      <w:pPr>
        <w:rPr>
          <w:b/>
          <w:bCs/>
        </w:rPr>
      </w:pPr>
      <w:r w:rsidRPr="00D91462">
        <w:rPr>
          <w:b/>
          <w:bCs/>
        </w:rPr>
        <w:t>WHAT IF I OUTGROW MY RING OR SOMETHING HAPPENS TO IT?</w:t>
      </w:r>
    </w:p>
    <w:p w14:paraId="30F3B8F9" w14:textId="13AB7C39" w:rsidR="00D91462" w:rsidRPr="00C02EB7" w:rsidRDefault="00D91462" w:rsidP="001B77D8">
      <w:pPr>
        <w:rPr>
          <w:sz w:val="20"/>
          <w:szCs w:val="20"/>
        </w:rPr>
      </w:pPr>
      <w:r w:rsidRPr="00C02EB7">
        <w:rPr>
          <w:sz w:val="20"/>
          <w:szCs w:val="20"/>
        </w:rPr>
        <w:t xml:space="preserve">We have you covered in all instances.  All grad rings from Jostens are covered under our LIFETIME WARRANTY.  Should you need to change the size of </w:t>
      </w:r>
      <w:r w:rsidR="00C02EB7" w:rsidRPr="00C02EB7">
        <w:rPr>
          <w:sz w:val="20"/>
          <w:szCs w:val="20"/>
        </w:rPr>
        <w:t>your</w:t>
      </w:r>
      <w:r w:rsidRPr="00C02EB7">
        <w:rPr>
          <w:sz w:val="20"/>
          <w:szCs w:val="20"/>
        </w:rPr>
        <w:t xml:space="preserve"> ring, repair damaged stones or want it cleaned and polished, we will take care of it FREE of charge for the life of the ring.  Also included in the purchase of your ring is a 4-year loss/theft protection plan which can be upgraded to 10 years for an additional cost of $19.99.  So, rest assured our rings are designed for your lifetime.</w:t>
      </w:r>
    </w:p>
    <w:p w14:paraId="110B450A" w14:textId="0F160006" w:rsidR="00D91462" w:rsidRPr="00E97AC8" w:rsidRDefault="00D91462" w:rsidP="001B77D8">
      <w:pPr>
        <w:rPr>
          <w:b/>
          <w:bCs/>
        </w:rPr>
      </w:pPr>
      <w:r w:rsidRPr="00E97AC8">
        <w:rPr>
          <w:b/>
          <w:bCs/>
        </w:rPr>
        <w:t>HOW DO I ORDER MY RING AND PAY FOR IT?</w:t>
      </w:r>
    </w:p>
    <w:p w14:paraId="1AAC3EBD" w14:textId="70E5C3BC" w:rsidR="00E97AC8" w:rsidRPr="00C02EB7" w:rsidRDefault="00D91462" w:rsidP="001B77D8">
      <w:pPr>
        <w:rPr>
          <w:sz w:val="20"/>
          <w:szCs w:val="20"/>
        </w:rPr>
      </w:pPr>
      <w:r w:rsidRPr="00C02EB7">
        <w:rPr>
          <w:sz w:val="20"/>
          <w:szCs w:val="20"/>
        </w:rPr>
        <w:t>You can design and order your ring on our website</w:t>
      </w:r>
      <w:r w:rsidR="00E97AC8" w:rsidRPr="00C02EB7">
        <w:rPr>
          <w:sz w:val="20"/>
          <w:szCs w:val="20"/>
        </w:rPr>
        <w:t xml:space="preserve"> at</w:t>
      </w:r>
      <w:r w:rsidRPr="00C02EB7">
        <w:rPr>
          <w:sz w:val="20"/>
          <w:szCs w:val="20"/>
        </w:rPr>
        <w:t xml:space="preserve"> </w:t>
      </w:r>
      <w:hyperlink r:id="rId6" w:history="1">
        <w:r w:rsidRPr="00C02EB7">
          <w:rPr>
            <w:rStyle w:val="Hyperlink"/>
            <w:sz w:val="20"/>
            <w:szCs w:val="20"/>
          </w:rPr>
          <w:t>www.jostens.com</w:t>
        </w:r>
      </w:hyperlink>
      <w:r w:rsidRPr="00C02EB7">
        <w:rPr>
          <w:sz w:val="20"/>
          <w:szCs w:val="20"/>
        </w:rPr>
        <w:t xml:space="preserve"> under your </w:t>
      </w:r>
      <w:r w:rsidR="00E97AC8" w:rsidRPr="00C02EB7">
        <w:rPr>
          <w:sz w:val="20"/>
          <w:szCs w:val="20"/>
        </w:rPr>
        <w:t>school’s</w:t>
      </w:r>
      <w:r w:rsidRPr="00C02EB7">
        <w:rPr>
          <w:sz w:val="20"/>
          <w:szCs w:val="20"/>
        </w:rPr>
        <w:t xml:space="preserve"> name.  </w:t>
      </w:r>
    </w:p>
    <w:p w14:paraId="5EEC6758" w14:textId="29FBD591" w:rsidR="00D91462" w:rsidRPr="00C02EB7" w:rsidRDefault="00D91462" w:rsidP="001B77D8">
      <w:pPr>
        <w:rPr>
          <w:sz w:val="20"/>
          <w:szCs w:val="20"/>
        </w:rPr>
      </w:pPr>
      <w:r w:rsidRPr="00C02EB7">
        <w:rPr>
          <w:sz w:val="20"/>
          <w:szCs w:val="20"/>
        </w:rPr>
        <w:t xml:space="preserve">Payment for the ring can be made in full, put on a </w:t>
      </w:r>
      <w:proofErr w:type="gramStart"/>
      <w:r w:rsidRPr="00C02EB7">
        <w:rPr>
          <w:sz w:val="20"/>
          <w:szCs w:val="20"/>
        </w:rPr>
        <w:t>3 or 4 month</w:t>
      </w:r>
      <w:proofErr w:type="gramEnd"/>
      <w:r w:rsidRPr="00C02EB7">
        <w:rPr>
          <w:sz w:val="20"/>
          <w:szCs w:val="20"/>
        </w:rPr>
        <w:t xml:space="preserve"> </w:t>
      </w:r>
      <w:r w:rsidR="00E97AC8" w:rsidRPr="00C02EB7">
        <w:rPr>
          <w:sz w:val="20"/>
          <w:szCs w:val="20"/>
        </w:rPr>
        <w:t xml:space="preserve">interest free </w:t>
      </w:r>
      <w:r w:rsidRPr="00C02EB7">
        <w:rPr>
          <w:sz w:val="20"/>
          <w:szCs w:val="20"/>
        </w:rPr>
        <w:t>payment plan or you can pay a $100 deposit and we will call you for the balance once the ring is ready to be shippe</w:t>
      </w:r>
      <w:r w:rsidR="00C02EB7" w:rsidRPr="00C02EB7">
        <w:rPr>
          <w:sz w:val="20"/>
          <w:szCs w:val="20"/>
        </w:rPr>
        <w:t>d</w:t>
      </w:r>
      <w:r w:rsidRPr="00C02EB7">
        <w:rPr>
          <w:sz w:val="20"/>
          <w:szCs w:val="20"/>
        </w:rPr>
        <w:t xml:space="preserve"> to you, about 6-8 weeks.  </w:t>
      </w:r>
    </w:p>
    <w:p w14:paraId="56E063EB" w14:textId="4FDE09C9" w:rsidR="00E97AC8" w:rsidRPr="00E97AC8" w:rsidRDefault="00E97AC8" w:rsidP="001B77D8">
      <w:pPr>
        <w:rPr>
          <w:b/>
          <w:bCs/>
        </w:rPr>
      </w:pPr>
      <w:r w:rsidRPr="00E97AC8">
        <w:rPr>
          <w:b/>
          <w:bCs/>
        </w:rPr>
        <w:t>WHAT ARE THE DIFFERENT METALS AVAILABLE?</w:t>
      </w:r>
    </w:p>
    <w:p w14:paraId="17E05395" w14:textId="77777777" w:rsidR="00E97AC8" w:rsidRPr="00C02EB7" w:rsidRDefault="00E97AC8" w:rsidP="001B77D8">
      <w:pPr>
        <w:rPr>
          <w:sz w:val="20"/>
          <w:szCs w:val="20"/>
        </w:rPr>
      </w:pPr>
      <w:r w:rsidRPr="00C02EB7">
        <w:rPr>
          <w:sz w:val="20"/>
          <w:szCs w:val="20"/>
        </w:rPr>
        <w:t xml:space="preserve">We have several different metals available to choose from.  </w:t>
      </w:r>
    </w:p>
    <w:p w14:paraId="33F5AE33" w14:textId="350EF437" w:rsidR="00E97AC8" w:rsidRPr="00C02EB7" w:rsidRDefault="00614C8C" w:rsidP="001B77D8">
      <w:pPr>
        <w:rPr>
          <w:sz w:val="20"/>
          <w:szCs w:val="20"/>
        </w:rPr>
      </w:pPr>
      <w:r w:rsidRPr="00C02EB7">
        <w:rPr>
          <w:sz w:val="20"/>
          <w:szCs w:val="20"/>
        </w:rPr>
        <w:t>W</w:t>
      </w:r>
      <w:r w:rsidR="00E97AC8" w:rsidRPr="00C02EB7">
        <w:rPr>
          <w:sz w:val="20"/>
          <w:szCs w:val="20"/>
        </w:rPr>
        <w:t xml:space="preserve">hite lustrium is our most popular and affordable that is a durable metal blend </w:t>
      </w:r>
      <w:r w:rsidR="00C02EB7" w:rsidRPr="00C02EB7">
        <w:rPr>
          <w:sz w:val="20"/>
          <w:szCs w:val="20"/>
        </w:rPr>
        <w:t>in a</w:t>
      </w:r>
      <w:r w:rsidR="00E97AC8" w:rsidRPr="00C02EB7">
        <w:rPr>
          <w:sz w:val="20"/>
          <w:szCs w:val="20"/>
        </w:rPr>
        <w:t xml:space="preserve"> silver tone.</w:t>
      </w:r>
    </w:p>
    <w:p w14:paraId="2D328A00" w14:textId="6FBADEBD" w:rsidR="00614C8C" w:rsidRPr="00C02EB7" w:rsidRDefault="00614C8C" w:rsidP="001B77D8">
      <w:pPr>
        <w:rPr>
          <w:sz w:val="20"/>
          <w:szCs w:val="20"/>
        </w:rPr>
      </w:pPr>
      <w:proofErr w:type="spellStart"/>
      <w:r w:rsidRPr="00C02EB7">
        <w:rPr>
          <w:sz w:val="20"/>
          <w:szCs w:val="20"/>
        </w:rPr>
        <w:t>Suncast</w:t>
      </w:r>
      <w:proofErr w:type="spellEnd"/>
      <w:r w:rsidRPr="00C02EB7">
        <w:rPr>
          <w:sz w:val="20"/>
          <w:szCs w:val="20"/>
        </w:rPr>
        <w:t xml:space="preserve"> is a brilliant gold colored coating over a white </w:t>
      </w:r>
      <w:proofErr w:type="spellStart"/>
      <w:r w:rsidRPr="00C02EB7">
        <w:rPr>
          <w:sz w:val="20"/>
          <w:szCs w:val="20"/>
        </w:rPr>
        <w:t>lustrium</w:t>
      </w:r>
      <w:proofErr w:type="spellEnd"/>
      <w:r w:rsidRPr="00C02EB7">
        <w:rPr>
          <w:sz w:val="20"/>
          <w:szCs w:val="20"/>
        </w:rPr>
        <w:t xml:space="preserve"> base.</w:t>
      </w:r>
    </w:p>
    <w:p w14:paraId="6DDB3DF1" w14:textId="67B20413" w:rsidR="00614C8C" w:rsidRPr="00C02EB7" w:rsidRDefault="00614C8C" w:rsidP="001B77D8">
      <w:pPr>
        <w:rPr>
          <w:sz w:val="20"/>
          <w:szCs w:val="20"/>
        </w:rPr>
      </w:pPr>
      <w:proofErr w:type="spellStart"/>
      <w:r w:rsidRPr="00C02EB7">
        <w:rPr>
          <w:sz w:val="20"/>
          <w:szCs w:val="20"/>
        </w:rPr>
        <w:t>Shadowcast</w:t>
      </w:r>
      <w:proofErr w:type="spellEnd"/>
      <w:r w:rsidRPr="00C02EB7">
        <w:rPr>
          <w:sz w:val="20"/>
          <w:szCs w:val="20"/>
        </w:rPr>
        <w:t xml:space="preserve"> is a diamond-like carbon coating that adds a rich black finish to white </w:t>
      </w:r>
      <w:proofErr w:type="spellStart"/>
      <w:r w:rsidRPr="00C02EB7">
        <w:rPr>
          <w:sz w:val="20"/>
          <w:szCs w:val="20"/>
        </w:rPr>
        <w:t>lustrium</w:t>
      </w:r>
      <w:proofErr w:type="spellEnd"/>
      <w:r w:rsidRPr="00C02EB7">
        <w:rPr>
          <w:sz w:val="20"/>
          <w:szCs w:val="20"/>
        </w:rPr>
        <w:t>.</w:t>
      </w:r>
    </w:p>
    <w:p w14:paraId="1C6EA5BE" w14:textId="09AC3AF7" w:rsidR="00614C8C" w:rsidRPr="00C02EB7" w:rsidRDefault="00614C8C" w:rsidP="001B77D8">
      <w:pPr>
        <w:rPr>
          <w:sz w:val="20"/>
          <w:szCs w:val="20"/>
        </w:rPr>
      </w:pPr>
      <w:r w:rsidRPr="00C02EB7">
        <w:rPr>
          <w:sz w:val="20"/>
          <w:szCs w:val="20"/>
        </w:rPr>
        <w:t>Sterling Silver is an alloy silver containing 92.5 percent silver and 7.5 percent other metals including copper.</w:t>
      </w:r>
    </w:p>
    <w:p w14:paraId="62BE6366" w14:textId="19BBACC3" w:rsidR="00614C8C" w:rsidRPr="00C02EB7" w:rsidRDefault="00614C8C" w:rsidP="001B77D8">
      <w:pPr>
        <w:rPr>
          <w:sz w:val="20"/>
          <w:szCs w:val="20"/>
        </w:rPr>
      </w:pPr>
      <w:r w:rsidRPr="00C02EB7">
        <w:rPr>
          <w:sz w:val="20"/>
          <w:szCs w:val="20"/>
        </w:rPr>
        <w:t xml:space="preserve">Solaris Elite is our patent </w:t>
      </w:r>
      <w:proofErr w:type="gramStart"/>
      <w:r w:rsidRPr="00C02EB7">
        <w:rPr>
          <w:sz w:val="20"/>
          <w:szCs w:val="20"/>
        </w:rPr>
        <w:t>pending  yellow</w:t>
      </w:r>
      <w:proofErr w:type="gramEnd"/>
      <w:r w:rsidRPr="00C02EB7">
        <w:rPr>
          <w:sz w:val="20"/>
          <w:szCs w:val="20"/>
        </w:rPr>
        <w:t xml:space="preserve"> blend that feature</w:t>
      </w:r>
      <w:r w:rsidR="00C02EB7" w:rsidRPr="00C02EB7">
        <w:rPr>
          <w:sz w:val="20"/>
          <w:szCs w:val="20"/>
        </w:rPr>
        <w:t>s</w:t>
      </w:r>
      <w:r w:rsidRPr="00C02EB7">
        <w:rPr>
          <w:sz w:val="20"/>
          <w:szCs w:val="20"/>
        </w:rPr>
        <w:t xml:space="preserve"> silver and other precious metals to create a beautiful, brilliant and durable piece of jewellery.</w:t>
      </w:r>
    </w:p>
    <w:p w14:paraId="32FA46EE" w14:textId="7A31DC47" w:rsidR="001B77D8" w:rsidRPr="00C02EB7" w:rsidRDefault="00614C8C" w:rsidP="002D544D">
      <w:pPr>
        <w:rPr>
          <w:sz w:val="20"/>
          <w:szCs w:val="20"/>
        </w:rPr>
      </w:pPr>
      <w:r w:rsidRPr="00C02EB7">
        <w:rPr>
          <w:sz w:val="20"/>
          <w:szCs w:val="20"/>
        </w:rPr>
        <w:t>White, yellow and rose gold are available as well.  Nothing stands the test of time like go</w:t>
      </w:r>
      <w:r w:rsidR="002D544D" w:rsidRPr="00C02EB7">
        <w:rPr>
          <w:sz w:val="20"/>
          <w:szCs w:val="20"/>
        </w:rPr>
        <w:t>ld.</w:t>
      </w:r>
    </w:p>
    <w:sectPr w:rsidR="001B77D8" w:rsidRPr="00C02EB7">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C5F6F" w14:textId="77777777" w:rsidR="006373FC" w:rsidRDefault="006373FC" w:rsidP="001B77D8">
      <w:pPr>
        <w:spacing w:after="0" w:line="240" w:lineRule="auto"/>
      </w:pPr>
      <w:r>
        <w:separator/>
      </w:r>
    </w:p>
  </w:endnote>
  <w:endnote w:type="continuationSeparator" w:id="0">
    <w:p w14:paraId="10070683" w14:textId="77777777" w:rsidR="006373FC" w:rsidRDefault="006373FC" w:rsidP="001B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BA259" w14:textId="497E71B0" w:rsidR="001B77D8" w:rsidRDefault="001B77D8" w:rsidP="001B77D8">
    <w:pPr>
      <w:pStyle w:val="Footer"/>
      <w:jc w:val="center"/>
    </w:pPr>
    <w:r>
      <w:t>More Questions?   Call 1-844-750-9050   Email angela.moore@jostens.com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83FE9" w14:textId="77777777" w:rsidR="006373FC" w:rsidRDefault="006373FC" w:rsidP="001B77D8">
      <w:pPr>
        <w:spacing w:after="0" w:line="240" w:lineRule="auto"/>
      </w:pPr>
      <w:r>
        <w:separator/>
      </w:r>
    </w:p>
  </w:footnote>
  <w:footnote w:type="continuationSeparator" w:id="0">
    <w:p w14:paraId="2F2D3E52" w14:textId="77777777" w:rsidR="006373FC" w:rsidRDefault="006373FC" w:rsidP="001B7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10A6F" w14:textId="4537FCF2" w:rsidR="001B77D8" w:rsidRDefault="001B77D8">
    <w:pPr>
      <w:pStyle w:val="Header"/>
    </w:pPr>
    <w:r>
      <w:rPr>
        <w:noProof/>
      </w:rPr>
      <w:drawing>
        <wp:anchor distT="0" distB="0" distL="114300" distR="114300" simplePos="0" relativeHeight="251658240" behindDoc="0" locked="0" layoutInCell="1" allowOverlap="1" wp14:anchorId="0FEF9932" wp14:editId="0788559F">
          <wp:simplePos x="0" y="0"/>
          <wp:positionH relativeFrom="margin">
            <wp:posOffset>2625725</wp:posOffset>
          </wp:positionH>
          <wp:positionV relativeFrom="paragraph">
            <wp:posOffset>-195580</wp:posOffset>
          </wp:positionV>
          <wp:extent cx="819150" cy="450215"/>
          <wp:effectExtent l="0" t="0" r="0" b="6985"/>
          <wp:wrapSquare wrapText="bothSides"/>
          <wp:docPr id="1635186920"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86920"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9150" cy="4502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D8"/>
    <w:rsid w:val="00002968"/>
    <w:rsid w:val="001B77D8"/>
    <w:rsid w:val="002D544D"/>
    <w:rsid w:val="00454F03"/>
    <w:rsid w:val="004B52D3"/>
    <w:rsid w:val="005D398F"/>
    <w:rsid w:val="00614C8C"/>
    <w:rsid w:val="006373FC"/>
    <w:rsid w:val="00981AB7"/>
    <w:rsid w:val="00C02EB7"/>
    <w:rsid w:val="00CE4114"/>
    <w:rsid w:val="00CF1226"/>
    <w:rsid w:val="00D91462"/>
    <w:rsid w:val="00DE7141"/>
    <w:rsid w:val="00E925A4"/>
    <w:rsid w:val="00E97AC8"/>
    <w:rsid w:val="00FF46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0FA21"/>
  <w15:chartTrackingRefBased/>
  <w15:docId w15:val="{88BF2ECF-6750-42C1-897A-127FC15A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7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77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77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77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77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77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77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77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77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7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7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7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7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7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7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7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7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7D8"/>
    <w:rPr>
      <w:rFonts w:eastAsiaTheme="majorEastAsia" w:cstheme="majorBidi"/>
      <w:color w:val="272727" w:themeColor="text1" w:themeTint="D8"/>
    </w:rPr>
  </w:style>
  <w:style w:type="paragraph" w:styleId="Title">
    <w:name w:val="Title"/>
    <w:basedOn w:val="Normal"/>
    <w:next w:val="Normal"/>
    <w:link w:val="TitleChar"/>
    <w:uiPriority w:val="10"/>
    <w:qFormat/>
    <w:rsid w:val="001B77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7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7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77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7D8"/>
    <w:pPr>
      <w:spacing w:before="160"/>
      <w:jc w:val="center"/>
    </w:pPr>
    <w:rPr>
      <w:i/>
      <w:iCs/>
      <w:color w:val="404040" w:themeColor="text1" w:themeTint="BF"/>
    </w:rPr>
  </w:style>
  <w:style w:type="character" w:customStyle="1" w:styleId="QuoteChar">
    <w:name w:val="Quote Char"/>
    <w:basedOn w:val="DefaultParagraphFont"/>
    <w:link w:val="Quote"/>
    <w:uiPriority w:val="29"/>
    <w:rsid w:val="001B77D8"/>
    <w:rPr>
      <w:i/>
      <w:iCs/>
      <w:color w:val="404040" w:themeColor="text1" w:themeTint="BF"/>
    </w:rPr>
  </w:style>
  <w:style w:type="paragraph" w:styleId="ListParagraph">
    <w:name w:val="List Paragraph"/>
    <w:basedOn w:val="Normal"/>
    <w:uiPriority w:val="34"/>
    <w:qFormat/>
    <w:rsid w:val="001B77D8"/>
    <w:pPr>
      <w:ind w:left="720"/>
      <w:contextualSpacing/>
    </w:pPr>
  </w:style>
  <w:style w:type="character" w:styleId="IntenseEmphasis">
    <w:name w:val="Intense Emphasis"/>
    <w:basedOn w:val="DefaultParagraphFont"/>
    <w:uiPriority w:val="21"/>
    <w:qFormat/>
    <w:rsid w:val="001B77D8"/>
    <w:rPr>
      <w:i/>
      <w:iCs/>
      <w:color w:val="0F4761" w:themeColor="accent1" w:themeShade="BF"/>
    </w:rPr>
  </w:style>
  <w:style w:type="paragraph" w:styleId="IntenseQuote">
    <w:name w:val="Intense Quote"/>
    <w:basedOn w:val="Normal"/>
    <w:next w:val="Normal"/>
    <w:link w:val="IntenseQuoteChar"/>
    <w:uiPriority w:val="30"/>
    <w:qFormat/>
    <w:rsid w:val="001B77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77D8"/>
    <w:rPr>
      <w:i/>
      <w:iCs/>
      <w:color w:val="0F4761" w:themeColor="accent1" w:themeShade="BF"/>
    </w:rPr>
  </w:style>
  <w:style w:type="character" w:styleId="IntenseReference">
    <w:name w:val="Intense Reference"/>
    <w:basedOn w:val="DefaultParagraphFont"/>
    <w:uiPriority w:val="32"/>
    <w:qFormat/>
    <w:rsid w:val="001B77D8"/>
    <w:rPr>
      <w:b/>
      <w:bCs/>
      <w:smallCaps/>
      <w:color w:val="0F4761" w:themeColor="accent1" w:themeShade="BF"/>
      <w:spacing w:val="5"/>
    </w:rPr>
  </w:style>
  <w:style w:type="paragraph" w:styleId="Header">
    <w:name w:val="header"/>
    <w:basedOn w:val="Normal"/>
    <w:link w:val="HeaderChar"/>
    <w:uiPriority w:val="99"/>
    <w:unhideWhenUsed/>
    <w:rsid w:val="001B7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7D8"/>
  </w:style>
  <w:style w:type="paragraph" w:styleId="Footer">
    <w:name w:val="footer"/>
    <w:basedOn w:val="Normal"/>
    <w:link w:val="FooterChar"/>
    <w:uiPriority w:val="99"/>
    <w:unhideWhenUsed/>
    <w:rsid w:val="001B7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7D8"/>
  </w:style>
  <w:style w:type="character" w:styleId="Hyperlink">
    <w:name w:val="Hyperlink"/>
    <w:basedOn w:val="DefaultParagraphFont"/>
    <w:uiPriority w:val="99"/>
    <w:unhideWhenUsed/>
    <w:rsid w:val="00D91462"/>
    <w:rPr>
      <w:color w:val="467886" w:themeColor="hyperlink"/>
      <w:u w:val="single"/>
    </w:rPr>
  </w:style>
  <w:style w:type="character" w:styleId="UnresolvedMention">
    <w:name w:val="Unresolved Mention"/>
    <w:basedOn w:val="DefaultParagraphFont"/>
    <w:uiPriority w:val="99"/>
    <w:semiHidden/>
    <w:unhideWhenUsed/>
    <w:rsid w:val="00D91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ostens.com" TargetMode="Externa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180FDB7C50124CAD44554AB949386A" ma:contentTypeVersion="19" ma:contentTypeDescription="Create a new document." ma:contentTypeScope="" ma:versionID="330d6e66789f9681864ec8d332db9440">
  <xsd:schema xmlns:xsd="http://www.w3.org/2001/XMLSchema" xmlns:xs="http://www.w3.org/2001/XMLSchema" xmlns:p="http://schemas.microsoft.com/office/2006/metadata/properties" xmlns:ns1="http://schemas.microsoft.com/sharepoint/v3" xmlns:ns2="0ee0ecc7-6b04-4c83-99b6-714b39cc9292" xmlns:ns3="c76521b0-421c-40ab-9447-e1cf5e4b410c" targetNamespace="http://schemas.microsoft.com/office/2006/metadata/properties" ma:root="true" ma:fieldsID="276cdc7f92ffce2367c26f1380131b5c" ns1:_="" ns2:_="" ns3:_="">
    <xsd:import namespace="http://schemas.microsoft.com/sharepoint/v3"/>
    <xsd:import namespace="0ee0ecc7-6b04-4c83-99b6-714b39cc9292"/>
    <xsd:import namespace="c76521b0-421c-40ab-9447-e1cf5e4b41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1:TagEvent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4"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e0ecc7-6b04-4c83-99b6-714b39cc9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47d184-0c09-4032-9347-5b5321170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521b0-421c-40ab-9447-e1cf5e4b41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c786e9-d8b3-415e-922e-334d86670fa9}" ma:internalName="TaxCatchAll" ma:showField="CatchAllData" ma:web="c76521b0-421c-40ab-9447-e1cf5e4b4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B50B9C-9680-40BA-924D-BFE59DB2C125}"/>
</file>

<file path=customXml/itemProps2.xml><?xml version="1.0" encoding="utf-8"?>
<ds:datastoreItem xmlns:ds="http://schemas.openxmlformats.org/officeDocument/2006/customXml" ds:itemID="{FF3AEE07-79DF-4BD8-BB9C-D7063DF3CC48}"/>
</file>

<file path=docProps/app.xml><?xml version="1.0" encoding="utf-8"?>
<Properties xmlns="http://schemas.openxmlformats.org/officeDocument/2006/extended-properties" xmlns:vt="http://schemas.openxmlformats.org/officeDocument/2006/docPropsVTypes">
  <Template>Normal</Template>
  <TotalTime>3415</TotalTime>
  <Pages>1</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Moore</dc:creator>
  <cp:keywords/>
  <dc:description/>
  <cp:lastModifiedBy>Angela Moore</cp:lastModifiedBy>
  <cp:revision>6</cp:revision>
  <cp:lastPrinted>2024-09-10T18:32:00Z</cp:lastPrinted>
  <dcterms:created xsi:type="dcterms:W3CDTF">2024-09-06T16:52:00Z</dcterms:created>
  <dcterms:modified xsi:type="dcterms:W3CDTF">2024-09-10T18:32:00Z</dcterms:modified>
</cp:coreProperties>
</file>